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附件6</w:t>
      </w:r>
    </w:p>
    <w:p>
      <w:pPr>
        <w:spacing w:line="600" w:lineRule="exact"/>
        <w:jc w:val="center"/>
        <w:rPr>
          <w:rFonts w:ascii="方正小标宋_GBK" w:eastAsia="方正小标宋_GBK" w:cs="方正仿宋_GBK"/>
          <w:sz w:val="44"/>
          <w:szCs w:val="44"/>
        </w:rPr>
      </w:pPr>
      <w:r>
        <w:rPr>
          <w:rFonts w:hint="eastAsia" w:ascii="方正小标宋_GBK" w:eastAsia="方正小标宋_GBK" w:cs="方正仿宋_GBK"/>
          <w:sz w:val="44"/>
          <w:szCs w:val="44"/>
        </w:rPr>
        <w:t>中职专业课及中职实习指导教师资格考试面试教材</w:t>
      </w:r>
    </w:p>
    <w:tbl>
      <w:tblPr>
        <w:tblStyle w:val="2"/>
        <w:tblpPr w:leftFromText="180" w:rightFromText="180" w:vertAnchor="text" w:horzAnchor="margin" w:tblpXSpec="center" w:tblpY="493"/>
        <w:tblOverlap w:val="never"/>
        <w:tblW w:w="98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709"/>
        <w:gridCol w:w="1980"/>
        <w:gridCol w:w="1275"/>
        <w:gridCol w:w="1843"/>
        <w:gridCol w:w="2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黑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2"/>
              </w:rPr>
              <w:t>科类代码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黑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2"/>
              </w:rPr>
              <w:t>科类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黑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2"/>
              </w:rPr>
              <w:t>教材编号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黑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2"/>
              </w:rPr>
              <w:t>教材名称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黑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2"/>
              </w:rPr>
              <w:t>编者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黑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2"/>
              </w:rPr>
              <w:t>出版社</w:t>
            </w:r>
          </w:p>
        </w:tc>
        <w:tc>
          <w:tcPr>
            <w:tcW w:w="2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黑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黑体" w:eastAsia="方正仿宋_GBK" w:cs="宋体"/>
                <w:kern w:val="0"/>
                <w:sz w:val="22"/>
              </w:rPr>
              <w:t>版本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cr/>
            </w: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农林牧渔类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《普通动物学》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张训蒲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中国农业出版社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2015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6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月第二版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《植物生理学》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王忠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中国农业出版社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2009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月第二版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《农业经济学》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钟甫宁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中国农业出版社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月第五版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《农产品加工原理及设备》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周江，王昕，任丽丽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化学工业出版社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2015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9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月第一版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《电工与电气设备（农业水利技术专业）》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陶有抗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水利水电出版社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2003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月第一版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资源环境类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《采矿学》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陈国山，李毅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冶金工业出版社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《环境保护与可持续发展（高等学校环境类教材）》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曲向荣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清华大学出版社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2010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《地质灾害调查与评价》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李东林，宋彬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中国地质大学出版社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20l3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能源与新能源类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《石油地质学》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柳广弟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石油工业出版社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2009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4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《热工基础》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唐莉萍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中国电力出版社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9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《变配电所二次部分》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张蓉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中国电力出版社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cr/>
            </w:r>
            <w:r>
              <w:rPr>
                <w:rFonts w:hint="eastAsia" w:ascii="方正仿宋_GBK" w:eastAsia="方正仿宋_GBK"/>
                <w:kern w:val="0"/>
                <w:sz w:val="22"/>
              </w:rPr>
              <w:t>04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土木水利类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《电工电子技术与技能》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文春帆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2014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《建筑识图与构造》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吴舒琛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2006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月第二版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加工制造类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《电工基础》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王英、丁金水、徐宏、刘永军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电子工业出版社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2014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8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《机械基础》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胡家秀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机械工业出版社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石油化工类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《化学工程基础》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武汉大学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2009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8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月第二版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《物理化学简明教程》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印永嘉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2007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8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月第四版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轻纺食品类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《制浆造纸工艺》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王忠厚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中国轻工业出版社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2014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《食品应用化学》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李晓华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2002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《粮油加工技术》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王丽琼、李鹏林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化学工业出版社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2007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交通运输类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《交通运输概论》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万明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人民交通出版社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2015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信息技术类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《计算机导论》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杨月江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清华大学出版社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2014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8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医药卫生类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《医学基础》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孙志军、刘伟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人卫出版社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8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休闲保健类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《美容美体学》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吴强、赵瑛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广东高等教育出版社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2014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7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财经商贸类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《基础会计》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张玉森、陈伟清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6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月第四版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《金融基础》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陈利荣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2009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7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月第二版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《市场营销知识》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冯玉祥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7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月第三版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旅游服务类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《钟表技术》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萧治平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中国轻工业出版社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2014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8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《中餐烹饪基础》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陈勇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重庆大学出版社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8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 xml:space="preserve"> 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《旅游概论》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eastAsia="方正仿宋_GBK"/>
              </w:rPr>
              <w:t>邵世刚  何山（主编）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</w:rPr>
              <w:t>2019年11月第2版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文化艺术类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《艺术学概论》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彭吉象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北京大学出版社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2015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5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4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 xml:space="preserve"> 体育与健身类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《运动训练学》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田麦久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2006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《体育设施与管理》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陈融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2009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7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教育类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《学前教育学》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黄人颂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人民教育出版社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2015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8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月第三版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司法服务类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《法律基础》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刘莲花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高等教育出版社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2015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8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2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18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公共管理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与服务类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《企业行政管理》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张秋埜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北京大学出版社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2013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9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《民政工作》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周良才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天津大学出版社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2010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月第</w:t>
            </w:r>
            <w:r>
              <w:rPr>
                <w:rFonts w:hint="eastAsia" w:ascii="方正仿宋_GBK" w:eastAsia="方正仿宋_GBK"/>
                <w:kern w:val="0"/>
                <w:sz w:val="22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文化课类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《心理健康教育》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马力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北京师范大学出版社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kern w:val="0"/>
                <w:sz w:val="22"/>
              </w:rPr>
              <w:t>2010</w:t>
            </w:r>
            <w:r>
              <w:rPr>
                <w:rFonts w:hint="eastAsia" w:ascii="方正仿宋_GBK" w:hAnsi="宋体" w:eastAsia="方正仿宋_GBK"/>
                <w:kern w:val="0"/>
                <w:sz w:val="22"/>
              </w:rPr>
              <w:t>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22755"/>
    <w:rsid w:val="052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2021-04-06T03:27:00Z</dcterms:created>
  <dc:creator>懿韚綛</dc:creator>
  <cp:lastModifiedBy>懿韚綛</cp:lastModifiedBy>
  <dcterms:modified xsi:type="dcterms:W3CDTF">2021-04-06T03:28:05Z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1CF4166516FC4375A169DBD8FBEFF725</vt:lpwstr>
  </property>
</Properties>
</file>